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A1" w:rsidRDefault="00C44E6C">
      <w:pPr>
        <w:jc w:val="center"/>
        <w:rPr>
          <w:rFonts w:ascii="Tahoma" w:hAnsi="Tahoma" w:cs="Tahoma"/>
          <w:b/>
          <w:color w:val="595959" w:themeColor="text1" w:themeTint="A6"/>
        </w:rPr>
      </w:pPr>
      <w:r>
        <w:rPr>
          <w:rFonts w:ascii="Tahoma" w:hAnsi="Tahoma" w:cs="Tahoma"/>
          <w:b/>
          <w:color w:val="595959" w:themeColor="text1" w:themeTint="A6"/>
        </w:rPr>
        <w:t xml:space="preserve">NIT Information </w:t>
      </w:r>
      <w:proofErr w:type="spellStart"/>
      <w:r>
        <w:rPr>
          <w:rFonts w:ascii="Tahoma" w:hAnsi="Tahoma" w:cs="Tahoma"/>
          <w:b/>
          <w:color w:val="595959" w:themeColor="text1" w:themeTint="A6"/>
        </w:rPr>
        <w:t>Proforma</w:t>
      </w:r>
      <w:proofErr w:type="spellEnd"/>
    </w:p>
    <w:p w:rsidR="00F832A1" w:rsidRDefault="00F832A1">
      <w:pPr>
        <w:jc w:val="center"/>
        <w:rPr>
          <w:rFonts w:ascii="Tahoma" w:hAnsi="Tahoma" w:cs="Tahoma"/>
          <w:b/>
          <w:color w:val="595959" w:themeColor="text1" w:themeTint="A6"/>
        </w:rPr>
      </w:pPr>
    </w:p>
    <w:p w:rsidR="00F832A1" w:rsidRDefault="00C44E6C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UNIT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BHOPAL</w:t>
      </w:r>
    </w:p>
    <w:p w:rsidR="00F832A1" w:rsidRDefault="00F832A1">
      <w:pPr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Address for Communication**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BLOCK – II, ANNEXE, E/W, F/F</w:t>
      </w:r>
    </w:p>
    <w:p w:rsidR="00F832A1" w:rsidRDefault="00C44E6C">
      <w:pPr>
        <w:ind w:left="4320" w:right="-96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FACTORY CIVIL CONST. &amp; MAINT. DIVISION</w:t>
      </w:r>
    </w:p>
    <w:p w:rsidR="00F832A1" w:rsidRDefault="00F832A1">
      <w:pPr>
        <w:ind w:left="4320" w:right="-964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Email**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ravikhare@bhel.in</w:t>
      </w: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Telephone No.**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0755 2505056</w:t>
      </w: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Fax No.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</w:t>
      </w:r>
      <w:r>
        <w:rPr>
          <w:rFonts w:ascii="Tahoma" w:hAnsi="Tahoma" w:cs="Tahoma"/>
          <w:color w:val="595959" w:themeColor="text1" w:themeTint="A6"/>
        </w:rPr>
        <w:tab/>
      </w: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  <w:sz w:val="22"/>
          <w:szCs w:val="22"/>
        </w:rPr>
      </w:pPr>
      <w:r>
        <w:rPr>
          <w:rFonts w:ascii="Tahoma" w:hAnsi="Tahoma" w:cs="Tahoma"/>
          <w:color w:val="595959" w:themeColor="text1" w:themeTint="A6"/>
        </w:rPr>
        <w:t>Approved by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R. Sarna, AGM (Centralized civil &amp; Electrical Services)</w:t>
      </w: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Contact Person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: Ravi </w:t>
      </w:r>
      <w:proofErr w:type="spellStart"/>
      <w:r>
        <w:rPr>
          <w:rFonts w:ascii="Tahoma" w:hAnsi="Tahoma" w:cs="Tahoma"/>
          <w:color w:val="595959" w:themeColor="text1" w:themeTint="A6"/>
        </w:rPr>
        <w:t>Vrat</w:t>
      </w:r>
      <w:proofErr w:type="spellEnd"/>
      <w:r>
        <w:rPr>
          <w:rFonts w:ascii="Tahoma" w:hAnsi="Tahoma" w:cs="Tahoma"/>
          <w:color w:val="595959" w:themeColor="text1" w:themeTint="A6"/>
        </w:rPr>
        <w:t xml:space="preserve"> </w:t>
      </w:r>
      <w:proofErr w:type="spellStart"/>
      <w:r>
        <w:rPr>
          <w:rFonts w:ascii="Tahoma" w:hAnsi="Tahoma" w:cs="Tahoma"/>
          <w:color w:val="595959" w:themeColor="text1" w:themeTint="A6"/>
        </w:rPr>
        <w:t>Khare</w:t>
      </w:r>
      <w:proofErr w:type="spellEnd"/>
      <w:r>
        <w:rPr>
          <w:rFonts w:ascii="Tahoma" w:hAnsi="Tahoma" w:cs="Tahoma"/>
          <w:color w:val="595959" w:themeColor="text1" w:themeTint="A6"/>
        </w:rPr>
        <w:t>, Dy. Manager (TCL)</w:t>
      </w:r>
    </w:p>
    <w:p w:rsidR="00F832A1" w:rsidRDefault="00C44E6C">
      <w:pPr>
        <w:spacing w:line="360" w:lineRule="auto"/>
        <w:rPr>
          <w:rFonts w:ascii="Tahoma" w:hAnsi="Tahoma" w:cstheme="minorBidi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reference no.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FCX/ 23241021</w:t>
      </w:r>
    </w:p>
    <w:p w:rsidR="00F832A1" w:rsidRDefault="00C44E6C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Published on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</w:p>
    <w:p w:rsidR="00F832A1" w:rsidRDefault="00C44E6C">
      <w:pPr>
        <w:spacing w:before="120" w:line="276" w:lineRule="auto"/>
        <w:rPr>
          <w:rFonts w:ascii="Tahoma" w:hAnsi="Tahoma" w:cs="Tahoma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>Published in Newspaper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NO</w:t>
      </w:r>
    </w:p>
    <w:p w:rsidR="00F832A1" w:rsidRDefault="00F832A1">
      <w:pPr>
        <w:ind w:left="4320" w:hanging="4320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pStyle w:val="Default"/>
        <w:ind w:left="4536" w:hanging="4536"/>
        <w:rPr>
          <w:rFonts w:ascii="Tahoma" w:eastAsia="Times New Roman" w:hAnsi="Tahoma" w:cs="Tahoma"/>
          <w:color w:val="595959" w:themeColor="text1" w:themeTint="A6"/>
          <w:lang w:val="en-US"/>
        </w:rPr>
      </w:pPr>
      <w:r>
        <w:rPr>
          <w:rFonts w:ascii="Tahoma" w:hAnsi="Tahoma" w:cs="Tahoma"/>
          <w:color w:val="595959" w:themeColor="text1" w:themeTint="A6"/>
        </w:rPr>
        <w:t xml:space="preserve">Tender title **                                  </w:t>
      </w:r>
      <w:proofErr w:type="gramStart"/>
      <w:r>
        <w:rPr>
          <w:rFonts w:ascii="Tahoma" w:hAnsi="Tahoma" w:cs="Tahoma"/>
          <w:color w:val="595959" w:themeColor="text1" w:themeTint="A6"/>
        </w:rPr>
        <w:t xml:space="preserve">  :</w:t>
      </w:r>
      <w:proofErr w:type="gramEnd"/>
      <w:r>
        <w:rPr>
          <w:rFonts w:ascii="Tahoma" w:hAnsi="Tahoma" w:cs="Tahoma"/>
          <w:color w:val="595959" w:themeColor="text1" w:themeTint="A6"/>
        </w:rPr>
        <w:t xml:space="preserve">  </w:t>
      </w:r>
      <w:r>
        <w:rPr>
          <w:rFonts w:ascii="Tahoma" w:eastAsia="Times New Roman" w:hAnsi="Tahoma" w:cs="Tahoma"/>
          <w:color w:val="595959" w:themeColor="text1" w:themeTint="A6"/>
          <w:lang w:val="en-US"/>
        </w:rPr>
        <w:t xml:space="preserve">Maintenance of Water Storage tank and associated supply line inside factory area. </w:t>
      </w:r>
    </w:p>
    <w:p w:rsidR="00F832A1" w:rsidRDefault="00C44E6C">
      <w:pPr>
        <w:ind w:left="4536" w:right="-142" w:hanging="4536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</w:t>
      </w:r>
    </w:p>
    <w:p w:rsidR="00F832A1" w:rsidRDefault="00C44E6C"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type**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Work Contract</w:t>
      </w:r>
      <w:r>
        <w:rPr>
          <w:rFonts w:ascii="Tahoma" w:hAnsi="Tahoma" w:cs="Tahoma"/>
          <w:color w:val="595959" w:themeColor="text1" w:themeTint="A6"/>
        </w:rPr>
        <w:tab/>
      </w:r>
    </w:p>
    <w:p w:rsidR="00F832A1" w:rsidRDefault="00F832A1">
      <w:pPr>
        <w:ind w:left="-993" w:right="-382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ind w:left="4536" w:right="-142" w:hanging="4536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Brief work description **                    </w:t>
      </w:r>
      <w:proofErr w:type="gramStart"/>
      <w:r>
        <w:rPr>
          <w:rFonts w:ascii="Tahoma" w:hAnsi="Tahoma" w:cs="Tahoma"/>
          <w:color w:val="595959" w:themeColor="text1" w:themeTint="A6"/>
        </w:rPr>
        <w:t xml:space="preserve">  :</w:t>
      </w:r>
      <w:proofErr w:type="gramEnd"/>
      <w:r>
        <w:rPr>
          <w:rFonts w:cs="Times New Roman"/>
          <w:b/>
          <w:bCs/>
          <w:color w:val="FF0000"/>
          <w:sz w:val="30"/>
          <w:szCs w:val="30"/>
        </w:rPr>
        <w:t xml:space="preserve"> </w:t>
      </w:r>
      <w:r>
        <w:rPr>
          <w:rFonts w:ascii="Tahoma" w:hAnsi="Tahoma" w:cs="Tahoma"/>
          <w:color w:val="595959" w:themeColor="text1" w:themeTint="A6"/>
        </w:rPr>
        <w:t>Maintenance of Water Storage tank and associated supply line inside factory area.</w:t>
      </w:r>
    </w:p>
    <w:p w:rsidR="00F832A1" w:rsidRDefault="00F832A1">
      <w:pPr>
        <w:ind w:right="-57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Value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</w:p>
    <w:p w:rsidR="00F832A1" w:rsidRDefault="00F832A1">
      <w:pPr>
        <w:jc w:val="both"/>
        <w:rPr>
          <w:rFonts w:ascii="Tahoma" w:hAnsi="Tahoma" w:cs="Tahoma"/>
          <w:color w:val="595959" w:themeColor="text1" w:themeTint="A6"/>
        </w:rPr>
      </w:pPr>
      <w:bookmarkStart w:id="0" w:name="_GoBack"/>
      <w:bookmarkEnd w:id="0"/>
    </w:p>
    <w:p w:rsidR="00F832A1" w:rsidRDefault="00C44E6C">
      <w:pPr>
        <w:ind w:left="3600" w:hanging="3544"/>
        <w:rPr>
          <w:rFonts w:ascii="Tahoma" w:hAnsi="Tahoma" w:cstheme="minorBidi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 xml:space="preserve">EMD Value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7465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 w:rsidR="00F832A1" w:rsidRDefault="00C44E6C">
      <w:pPr>
        <w:ind w:left="3600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</w:t>
      </w:r>
    </w:p>
    <w:p w:rsidR="00F832A1" w:rsidRDefault="00C44E6C">
      <w:pPr>
        <w:ind w:left="3544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Document Cost**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224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theme="minorBidi" w:hint="cs"/>
          <w:color w:val="595959" w:themeColor="text1" w:themeTint="A6"/>
          <w:cs/>
        </w:rPr>
        <w:t xml:space="preserve"> 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 w:rsidR="00F832A1" w:rsidRDefault="00F832A1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Date of issue of notification**    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2</w:t>
      </w:r>
      <w:r w:rsidR="00922175">
        <w:rPr>
          <w:rFonts w:ascii="Tahoma" w:hAnsi="Tahoma" w:cs="Tahoma"/>
          <w:color w:val="595959" w:themeColor="text1" w:themeTint="A6"/>
        </w:rPr>
        <w:t>3</w:t>
      </w:r>
      <w:r>
        <w:rPr>
          <w:rFonts w:ascii="Tahoma" w:hAnsi="Tahoma" w:cs="Tahoma"/>
          <w:color w:val="595959" w:themeColor="text1" w:themeTint="A6"/>
        </w:rPr>
        <w:t>.05</w:t>
      </w:r>
      <w:r>
        <w:rPr>
          <w:rFonts w:asciiTheme="minorBidi" w:hAnsiTheme="minorBidi" w:cstheme="minorBidi"/>
          <w:color w:val="595959" w:themeColor="text1" w:themeTint="A6"/>
        </w:rPr>
        <w:t>.</w:t>
      </w:r>
      <w:r>
        <w:rPr>
          <w:rFonts w:ascii="Tahoma" w:hAnsi="Tahoma" w:cs="Tahoma"/>
          <w:color w:val="595959" w:themeColor="text1" w:themeTint="A6"/>
        </w:rPr>
        <w:t>2023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  8.00 AM</w:t>
      </w:r>
    </w:p>
    <w:p w:rsidR="00F832A1" w:rsidRDefault="00F832A1">
      <w:pPr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Closing date for sale of forms**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17.07.2023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 w:rsidR="00F832A1" w:rsidRDefault="00F832A1">
      <w:pPr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Last date for submission of Completed forms**</w:t>
      </w:r>
      <w:r>
        <w:rPr>
          <w:rFonts w:ascii="Tahoma" w:hAnsi="Tahoma" w:cs="Tahoma"/>
          <w:color w:val="595959" w:themeColor="text1" w:themeTint="A6"/>
        </w:rPr>
        <w:tab/>
        <w:t>: Date 17.07.2023</w:t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 w:rsidR="00F832A1" w:rsidRDefault="00F832A1">
      <w:pPr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Date of opening of bids**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 Date 17.07.2023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 xml:space="preserve">02.00 PM                 </w:t>
      </w:r>
    </w:p>
    <w:p w:rsidR="00F832A1" w:rsidRDefault="00F832A1">
      <w:pPr>
        <w:ind w:left="3600" w:hanging="3600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---------------------------------------------------------------------------------------------------------</w:t>
      </w:r>
    </w:p>
    <w:p w:rsidR="00F832A1" w:rsidRDefault="00F832A1">
      <w:pPr>
        <w:ind w:left="3600" w:hanging="3600"/>
        <w:rPr>
          <w:rFonts w:ascii="Tahoma" w:hAnsi="Tahoma" w:cs="Tahoma"/>
          <w:color w:val="595959" w:themeColor="text1" w:themeTint="A6"/>
        </w:rPr>
      </w:pPr>
    </w:p>
    <w:p w:rsidR="00F832A1" w:rsidRDefault="00C44E6C">
      <w:pPr>
        <w:ind w:left="3600" w:hanging="3600"/>
        <w:rPr>
          <w:rFonts w:ascii="Tahoma" w:hAnsi="Tahoma" w:cs="Tahoma"/>
          <w:b/>
          <w:bCs/>
          <w:color w:val="595959" w:themeColor="text1" w:themeTint="A6"/>
        </w:rPr>
      </w:pPr>
      <w:r>
        <w:rPr>
          <w:rFonts w:ascii="Tahoma" w:hAnsi="Tahoma" w:cs="Tahoma"/>
          <w:b/>
          <w:bCs/>
          <w:color w:val="595959" w:themeColor="text1" w:themeTint="A6"/>
        </w:rPr>
        <w:t>Note: - ** Marked fields are mandatory; rest fields are optional to furnish.</w:t>
      </w:r>
    </w:p>
    <w:sectPr w:rsidR="00F832A1">
      <w:pgSz w:w="11906" w:h="16838"/>
      <w:pgMar w:top="851" w:right="282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2A1"/>
    <w:rsid w:val="00922175"/>
    <w:rsid w:val="00C44E6C"/>
    <w:rsid w:val="00F8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83219"/>
  <w15:docId w15:val="{69F32DE4-1BD9-4247-8937-70059CFA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Man Mohan Mani Tripathi</cp:lastModifiedBy>
  <cp:revision>19</cp:revision>
  <cp:lastPrinted>2023-05-30T06:22:00Z</cp:lastPrinted>
  <dcterms:created xsi:type="dcterms:W3CDTF">2022-04-23T03:19:00Z</dcterms:created>
  <dcterms:modified xsi:type="dcterms:W3CDTF">2023-06-23T06:42:00Z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6b360484a37a223ce6e2e5c8db9e5b0269afc4818135c21e5e2368ef30f32037</vt:lpwstr>
  </property>
</Properties>
</file>